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B7347">
      <w:pP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</w:pPr>
      <w: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  <w:t xml:space="preserve">23 марта  2026 года </w:t>
      </w:r>
    </w:p>
    <w:p w14:paraId="73E42245">
      <w:pP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</w:pPr>
    </w:p>
    <w:p w14:paraId="45EDC6DC">
      <w:pP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</w:pPr>
      <w: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3143250" cy="3347720"/>
            <wp:effectExtent l="0" t="0" r="0" b="0"/>
            <wp:docPr id="2" name="Picture 2" descr="на-главную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на-главную-18"/>
                    <pic:cNvPicPr>
                      <a:picLocks noChangeAspect="1"/>
                    </pic:cNvPicPr>
                  </pic:nvPicPr>
                  <pic:blipFill>
                    <a:blip r:embed="rId4"/>
                    <a:srcRect b="2189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A79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Подростки учатся работать в команде, преодолевать трудности и стремиться к победе. Соревнования в бассейне среди подростков – это важный фактор, который помогает молодым людям развиваться физически</w:t>
      </w: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.</w:t>
      </w:r>
    </w:p>
    <w:p w14:paraId="157DD10C">
      <w:pPr>
        <w:rPr>
          <w:rFonts w:hint="default"/>
          <w:lang w:val="ru-RU"/>
        </w:rPr>
      </w:pPr>
    </w:p>
    <w:p w14:paraId="47AEA843">
      <w:pP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</w:pPr>
      <w:r>
        <w:rPr>
          <w:rFonts w:hint="default"/>
          <w:b/>
          <w:bCs/>
          <w:color w:val="5B9BD5" w:themeColor="accent1"/>
          <w:sz w:val="28"/>
          <w:szCs w:val="28"/>
          <w:lang w:val="ru-RU"/>
          <w14:textFill>
            <w14:solidFill>
              <w14:schemeClr w14:val="accent1"/>
            </w14:solidFill>
          </w14:textFill>
        </w:rPr>
        <w:drawing>
          <wp:inline distT="0" distB="0" distL="114300" distR="114300">
            <wp:extent cx="5540375" cy="4155440"/>
            <wp:effectExtent l="0" t="0" r="3175" b="16510"/>
            <wp:docPr id="3" name="Picture 3" descr="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-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905F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</w:p>
    <w:p w14:paraId="20D06FED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Соревнования в бассейне среди подростков – это важный фактор, который помогает молодым людям развиваться физически. Такие события способствуют укреплению здоровья, формированию характера.</w:t>
      </w:r>
    </w:p>
    <w:p w14:paraId="1EDFFBD4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1E129068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232785" cy="2425065"/>
            <wp:effectExtent l="0" t="0" r="5715" b="13335"/>
            <wp:docPr id="4" name="Picture 4" descr="Ребята-учатся-справляться-с-волнением-ставить-перед-собой-цели-и-достигать-их.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Ребята-учатся-справляться-с-волнением-ставить-перед-собой-цели-и-достигать-их.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210560" cy="2407920"/>
            <wp:effectExtent l="0" t="0" r="8890" b="11430"/>
            <wp:docPr id="5" name="Picture 5" descr="Ребята-учатся-справляться-с-волнением-ставить-перед-собой-цели-и-достигать-их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Ребята-учатся-справляться-с-волнением-ставить-перед-собой-цели-и-достигать-их.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C7B9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</w:p>
    <w:p w14:paraId="4AD4AE08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Ребята учатся справляться с волнением, ставить перед собой цели и достигать их. Подростки учатся работать в команде, преодолевать трудности и стремиться к победе. Это помогает им развивать лидерские качества и уверенность в своих силах. Мальчишки прыгали с тумбочек в воду; на скорость, кто быстрее преодолеет длину дорожки. Победил в этом конкурсе Даниил.</w:t>
      </w:r>
    </w:p>
    <w:p w14:paraId="4B3F3A2F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5F0A2A65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505450" cy="4286250"/>
            <wp:effectExtent l="0" t="0" r="0" b="0"/>
            <wp:docPr id="8" name="Picture 8" descr="Ребята-учатся-справляться-с-волнением-ставить-перед-собой-цели-и-достигать-их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Ребята-учатся-справляться-с-волнением-ставить-перед-собой-цели-и-достигать-их.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D949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</w:p>
    <w:p w14:paraId="42D14527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Играли в водное поло с мячом, плавали на досках и ковре. Соревнования в бассейне среди наших ребят – это не только увлекательное, но и захватывающее событие, которое запомнится им и подарит много положительных эмоций!!!</w:t>
      </w:r>
    </w:p>
    <w:p w14:paraId="68403F3C">
      <w:pPr>
        <w:jc w:val="right"/>
        <w:rPr>
          <w:rFonts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О.С. Захарова, воспитатель</w:t>
      </w:r>
    </w:p>
    <w:p w14:paraId="77897D7B">
      <w:pPr>
        <w:jc w:val="right"/>
        <w:rPr>
          <w:rFonts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</w:pPr>
    </w:p>
    <w:p w14:paraId="4BE1366C">
      <w:pPr>
        <w:wordWrap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32"/>
          <w:szCs w:val="32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32"/>
          <w:szCs w:val="32"/>
          <w:shd w:val="clear" w:fill="FFFFFF"/>
          <w:lang w:val="ru-RU"/>
        </w:rPr>
        <w:t>14 марта 2026 года</w:t>
      </w:r>
    </w:p>
    <w:p w14:paraId="3FC90182">
      <w:pPr>
        <w:wordWrap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32"/>
          <w:szCs w:val="32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32"/>
          <w:szCs w:val="32"/>
          <w:shd w:val="clear" w:fill="FFFFFF"/>
          <w:lang w:val="ru-RU"/>
        </w:rPr>
        <w:drawing>
          <wp:inline distT="0" distB="0" distL="114300" distR="114300">
            <wp:extent cx="3124200" cy="3787140"/>
            <wp:effectExtent l="0" t="0" r="0" b="0"/>
            <wp:docPr id="9" name="Picture 9" descr="на-главную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на-главную-10"/>
                    <pic:cNvPicPr>
                      <a:picLocks noChangeAspect="1"/>
                    </pic:cNvPicPr>
                  </pic:nvPicPr>
                  <pic:blipFill>
                    <a:blip r:embed="rId9"/>
                    <a:srcRect t="1164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F516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</w:p>
    <w:p w14:paraId="0973BC4C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В Центре прошла спортивная эстафета. Зима постепенно уходит и на смену ей приходят теплые весенние деньки. И в этот день выдалась хорошая весенняя погода. Все участники и болельщики вышли на школьный участок, поприветствовали друг друга и приступили к состязаниям кто быстрее и ловчее.</w:t>
      </w:r>
    </w:p>
    <w:p w14:paraId="1F343D41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981450" cy="3373120"/>
            <wp:effectExtent l="0" t="0" r="0" b="17780"/>
            <wp:docPr id="10" name="Picture 10" descr="В-соревнованиях-приняли-участие-не-только-мальчишки-но-и-девочки-не-остались-в-сторон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В-соревнованиях-приняли-участие-не-только-мальчишки-но-и-девочки-не-остались-в-стороне1"/>
                    <pic:cNvPicPr>
                      <a:picLocks noChangeAspect="1"/>
                    </pic:cNvPicPr>
                  </pic:nvPicPr>
                  <pic:blipFill>
                    <a:blip r:embed="rId10"/>
                    <a:srcRect t="1227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9E7A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1C65A839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В соревнованиях приняли участие не только мальчишки, но и девочки не остались в стороне. Возглавили каждую команду воспитатели групп и открыли соревнование, показав пример, кто самый быстрый и ловкий. Участники команд очень болели и поддерживали своих капитанов.</w:t>
      </w:r>
    </w:p>
    <w:p w14:paraId="182E90A8">
      <w:p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420110" cy="3612515"/>
            <wp:effectExtent l="0" t="0" r="8890" b="6985"/>
            <wp:docPr id="11" name="Picture 11" descr="В-соревнованиях-приняли-участие-не-только-мальчишки-но-и-девочки-не-остались-в-сторон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В-соревнованиях-приняли-участие-не-только-мальчишки-но-и-девочки-не-остались-в-стороне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5DE8">
      <w:pPr>
        <w:jc w:val="both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Состязания состояли из следующих заданий:</w:t>
      </w:r>
    </w:p>
    <w:p w14:paraId="7D5EF935">
      <w:pPr>
        <w:numPr>
          <w:ilvl w:val="0"/>
          <w:numId w:val="1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Бег с передачей финишной палочки.</w:t>
      </w:r>
    </w:p>
    <w:p w14:paraId="7710D758">
      <w:pPr>
        <w:numPr>
          <w:ilvl w:val="0"/>
          <w:numId w:val="1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777AA8E7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  <w:drawing>
          <wp:inline distT="0" distB="0" distL="114300" distR="114300">
            <wp:extent cx="4610100" cy="4286250"/>
            <wp:effectExtent l="0" t="0" r="0" b="0"/>
            <wp:docPr id="12" name="Picture 12" descr="Бег-с-передачей-финишной-палоч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Бег-с-передачей-финишной-палочки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96DE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</w:p>
    <w:p w14:paraId="25390EB3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</w:p>
    <w:p w14:paraId="7B8E1678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</w:p>
    <w:p w14:paraId="34A3A9D3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Бег в парах с переносом девочек (мальчики, скрестив руки переносят девочек)</w:t>
      </w:r>
    </w:p>
    <w:p w14:paraId="783AF381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0C00EE45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3B1027C4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3404235" cy="3199130"/>
            <wp:effectExtent l="0" t="0" r="5715" b="1270"/>
            <wp:docPr id="13" name="Picture 13" descr="Бег-в-парах-с-переносом-девоче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Бег-в-парах-с-переносом-девочек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2980690" cy="3186430"/>
            <wp:effectExtent l="0" t="0" r="10160" b="13970"/>
            <wp:docPr id="14" name="Picture 14" descr="Бег-в-парах-с-переносом-девоче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Бег-в-парах-с-переносом-девочек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E852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289380B7">
      <w:pPr>
        <w:numPr>
          <w:ilvl w:val="0"/>
          <w:numId w:val="2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Бег в парах с завязанными ногами.</w:t>
      </w:r>
    </w:p>
    <w:p w14:paraId="4DBF47B0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</w:p>
    <w:p w14:paraId="22A7F733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924550" cy="4286250"/>
            <wp:effectExtent l="0" t="0" r="0" b="0"/>
            <wp:docPr id="15" name="Picture 15" descr="Бег-в-парах-с-завязанными-но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Бег-в-парах-с-завязанными-ногам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69A6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2D55D3A9"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Ручеек: первый участник добегает до конуса, возвращается, берет второго участника, потом следующего и т. д.</w:t>
      </w:r>
    </w:p>
    <w:p w14:paraId="21771EDF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005D8594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3E1CF52A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000625" cy="3750310"/>
            <wp:effectExtent l="0" t="0" r="9525" b="2540"/>
            <wp:docPr id="16" name="Picture 16" descr="Ручеек-первый-участник-добегает-до-конуса-возвращ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Ручеек-первый-участник-добегает-до-конуса-возвращаетс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622D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225B9968"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В парах с мячиком передают пас друг другу, добегают до конуса и обратно.</w:t>
      </w:r>
    </w:p>
    <w:p w14:paraId="1389D0A3">
      <w:pPr>
        <w:numPr>
          <w:numId w:val="0"/>
        </w:numPr>
        <w:ind w:leftChars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</w:p>
    <w:p w14:paraId="1C372727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472430" cy="4104640"/>
            <wp:effectExtent l="0" t="0" r="13970" b="10160"/>
            <wp:docPr id="18" name="Picture 18" descr="Бег-в-парах-мяч-прижат-в-области-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Бег-в-парах-мяч-прижат-в-области-груд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2BFC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p w14:paraId="4FF22204">
      <w:pPr>
        <w:numPr>
          <w:ilvl w:val="0"/>
          <w:numId w:val="2"/>
        </w:numPr>
        <w:ind w:left="0" w:leftChars="0" w:firstLine="0" w:firstLine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Бег в парах – мяч прижат в области груди.</w:t>
      </w:r>
    </w:p>
    <w:p w14:paraId="0E3480A7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1C31DE67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771F75DA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7A510341">
      <w:pPr>
        <w:numPr>
          <w:numId w:val="0"/>
        </w:numPr>
        <w:ind w:leftChars="0"/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15B7C9BC"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150" w:afterAutospacing="0" w:line="330" w:lineRule="atLeast"/>
        <w:ind w:left="0" w:leftChars="0" w:right="0" w:firstLine="0" w:firstLineChars="0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Слон: передвижение до конуса и обратно, трое берут за пояс друг друга наклоняются, двое садятся сверху.</w:t>
      </w:r>
    </w:p>
    <w:p w14:paraId="29B50805">
      <w:pPr>
        <w:pStyle w:val="5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 w:line="330" w:lineRule="atLeast"/>
        <w:ind w:leftChars="0" w:right="0" w:rightChars="0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4895850" cy="3672205"/>
            <wp:effectExtent l="0" t="0" r="0" b="4445"/>
            <wp:docPr id="20" name="Picture 20" descr="Слон-передвижение-до-конуса-и-обр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Слон-передвижение-до-конуса-и-обратн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8E0F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Соревнования прошли очень эмоционально. У каждой команды была своя группа поддержки, которая громко желала успехов и победы в каждом состязании. Все команда и участники показали свои умения и качества. В упорной борьбе счет оказался равным. Завершение соревнования закончилось громкими, эмоциональными криками.</w:t>
      </w:r>
    </w:p>
    <w:p w14:paraId="2A4F0D1A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172460" cy="3359150"/>
            <wp:effectExtent l="0" t="0" r="8890" b="12700"/>
            <wp:docPr id="21" name="Picture 21" descr="Соревнования-прошли-очень-эмоционально.-У-каждой-команды-была-своя-группа-поддерж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Соревнования-прошли-очень-эмоционально.-У-каждой-команды-была-своя-группа-поддержки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674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Занимайтесь физкультурой и спортом и будьте здоровы.</w:t>
      </w:r>
    </w:p>
    <w:p w14:paraId="09C7D54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jc w:val="right"/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Д.В. Богуславский, воспитатель,</w:t>
      </w:r>
    </w:p>
    <w:p w14:paraId="1F4D1747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jc w:val="right"/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</w:rPr>
        <w:t>педагог дополнительного образования</w:t>
      </w:r>
    </w:p>
    <w:p w14:paraId="62C47331">
      <w:pPr>
        <w:numPr>
          <w:numId w:val="0"/>
        </w:numPr>
        <w:jc w:val="both"/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  <w:t>27 февраля 2026 года</w:t>
      </w:r>
    </w:p>
    <w:p w14:paraId="33EF0301">
      <w:pPr>
        <w:numPr>
          <w:numId w:val="0"/>
        </w:numPr>
        <w:jc w:val="both"/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3486150" cy="4286250"/>
            <wp:effectExtent l="0" t="0" r="0" b="0"/>
            <wp:docPr id="22" name="Picture 22" descr="на-главную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на-главную-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8C7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Завершило месячник героико-патриотического воспитания военно-спортивное многоборье в Пограничном управлении. Живое общение с офицерами, погружение в атмосферу дисциплины и взаимовыручки помогают ребятам понять, что такое защита Родины и, возможно, определиться с будущей профессией</w:t>
      </w:r>
    </w:p>
    <w:p w14:paraId="26852D58">
      <w:pPr>
        <w:rPr>
          <w:rFonts w:hint="default"/>
        </w:rPr>
      </w:pPr>
    </w:p>
    <w:p w14:paraId="1F31FB0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560695" cy="3569970"/>
            <wp:effectExtent l="0" t="0" r="1905" b="11430"/>
            <wp:docPr id="23" name="Picture 23" descr="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-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1B87">
      <w:pPr>
        <w:rPr>
          <w:rFonts w:hint="default"/>
          <w:lang w:val="ru-RU"/>
        </w:rPr>
      </w:pPr>
    </w:p>
    <w:p w14:paraId="6343D719">
      <w:pP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 рамках празднования Дня защитника Отечества в Пограничном управлении ФСБ России по Хабаровскому краю и Еврейской автономной области сложилась добрая традиция – встречать самых юных и энергичных гостей. Накануне праздника стены ведомства распахнулись для воспитанников нашего Центра, чтобы мальчишки могли не только прочувствовать дух пограничной службы, но и проверить себя на прочность в честной спортивной борьбе.</w:t>
      </w:r>
    </w:p>
    <w:p w14:paraId="510F0BDE">
      <w:pPr>
        <w:rPr>
          <w:rFonts w:hint="default" w:ascii="sans-serif" w:hAnsi="sans-serif" w:eastAsia="sans-serif" w:cs="sans-serif"/>
          <w:i w:val="0"/>
          <w:iCs w:val="0"/>
          <w:caps w:val="0"/>
          <w:color w:val="222222"/>
          <w:spacing w:val="0"/>
          <w:sz w:val="22"/>
          <w:szCs w:val="22"/>
          <w:shd w:val="clear" w:fill="FFFFFF"/>
          <w:lang w:val="ru-RU"/>
        </w:rPr>
      </w:pPr>
    </w:p>
    <w:p w14:paraId="71774962">
      <w:pPr>
        <w:numPr>
          <w:numId w:val="0"/>
        </w:numPr>
        <w:jc w:val="both"/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0070C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772150" cy="3780790"/>
            <wp:effectExtent l="0" t="0" r="0" b="10160"/>
            <wp:docPr id="24" name="Picture 24" descr="Встречал-ребят-подполковник-Анатолий-Фёдорович-Арзамасов-который-сразу-же-взял-курс-на-спорт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Встречал-ребят-подполковник-Анатолий-Фёдорович-Арзамасов-который-сразу-же-взял-курс-на-спортзал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F99C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Встречал ребят подполковник Анатолий Фёдорович Арзамасов, который сразу же взял курс на спортзал.</w:t>
      </w:r>
    </w:p>
    <w:p w14:paraId="68EF096E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543675" cy="4286250"/>
            <wp:effectExtent l="0" t="0" r="9525" b="0"/>
            <wp:docPr id="9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C83B07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Встречал ребят подполковник Анатолий Фёдорович Арзамасов, который сразу же взял курс на спортзал.</w:t>
      </w:r>
    </w:p>
    <w:p w14:paraId="0DD83580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640830" cy="4127500"/>
            <wp:effectExtent l="0" t="0" r="7620" b="6350"/>
            <wp:docPr id="93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2" descr="IMG_2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616700" cy="4552950"/>
            <wp:effectExtent l="0" t="0" r="12700" b="0"/>
            <wp:docPr id="28" name="Picture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 descr="IMG_2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515100" cy="4286250"/>
            <wp:effectExtent l="0" t="0" r="0" b="0"/>
            <wp:docPr id="53" name="Picture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" descr="IMG_2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556375" cy="4504690"/>
            <wp:effectExtent l="0" t="0" r="15875" b="10160"/>
            <wp:docPr id="45" name="Picture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IMG_2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C72BE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Под чутким руководством офицеров будущие защитники провели легкую разминку,</w:t>
      </w:r>
    </w:p>
    <w:p w14:paraId="14062A6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09925" cy="4286250"/>
            <wp:effectExtent l="0" t="0" r="9525" b="0"/>
            <wp:docPr id="30" name="Picture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 descr="IMG_2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00400" cy="4286250"/>
            <wp:effectExtent l="0" t="0" r="0" b="0"/>
            <wp:docPr id="35" name="Picture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" descr="IMG_2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7E4DD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1D28ED7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30D08BDD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28975" cy="4286250"/>
            <wp:effectExtent l="0" t="0" r="9525" b="0"/>
            <wp:docPr id="26" name="Picture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 descr="IMG_2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001D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45C03E41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чтобы как следует разогреться перед серьезными испытаниями.</w:t>
      </w:r>
    </w:p>
    <w:p w14:paraId="16FFA42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641465" cy="4033520"/>
            <wp:effectExtent l="0" t="0" r="6985" b="5080"/>
            <wp:docPr id="51" name="Picture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9" descr="IMG_2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DB7E1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79A8C591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09AD8BAD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Разделившись на четыре  команды — «Богатыри», «Витязи», «Титаны» и «Гладиаторы» — ребята приступили к состязаниям.</w:t>
      </w:r>
    </w:p>
    <w:p w14:paraId="685751F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197BE5ED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96050" cy="4286250"/>
            <wp:effectExtent l="0" t="0" r="0" b="0"/>
            <wp:docPr id="47" name="Picture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0" descr="IMG_2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90BB92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Первым испытанием стал волейбол.</w:t>
      </w:r>
    </w:p>
    <w:p w14:paraId="7FCEE315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71825" cy="4286250"/>
            <wp:effectExtent l="0" t="0" r="9525" b="0"/>
            <wp:docPr id="49" name="Picture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" descr="IMG_2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24200" cy="4286250"/>
            <wp:effectExtent l="0" t="0" r="0" b="0"/>
            <wp:docPr id="36" name="Picture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 descr="IMG_2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2935B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1176200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290CE449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78810" cy="4029710"/>
            <wp:effectExtent l="0" t="0" r="2540" b="8890"/>
            <wp:docPr id="48" name="Picture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3" descr="IMG_2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9EDD6F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7F31A6F4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Игра выдалась жаркой: каждая подача и каждый удар давались с огромным старанием.</w:t>
      </w:r>
    </w:p>
    <w:p w14:paraId="35E247D0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53410" cy="4056380"/>
            <wp:effectExtent l="0" t="0" r="8890" b="1270"/>
            <wp:docPr id="55" name="Picture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4" descr="IMG_26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56280" cy="4048125"/>
            <wp:effectExtent l="0" t="0" r="1270" b="9525"/>
            <wp:docPr id="31" name="Picture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5" descr="IMG_2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410365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6F403496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3408C26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352800" cy="4286250"/>
            <wp:effectExtent l="0" t="0" r="0" b="0"/>
            <wp:docPr id="54" name="Picture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" descr="IMG_27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CCD4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35510F7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 этом этапе с большим отрывом победила команда «Витязей» под командованием Ярослава Журавлева.</w:t>
      </w:r>
    </w:p>
    <w:p w14:paraId="28F3E05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95905" cy="4609465"/>
            <wp:effectExtent l="0" t="0" r="4445" b="635"/>
            <wp:docPr id="50" name="Picture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7" descr="IMG_27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60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47340" cy="4608830"/>
            <wp:effectExtent l="0" t="0" r="10160" b="1270"/>
            <wp:docPr id="38" name="Picture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8" descr="IMG_2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C983A9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19FC516D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47975" cy="4286250"/>
            <wp:effectExtent l="0" t="0" r="9525" b="0"/>
            <wp:docPr id="32" name="Picture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9" descr="IMG_2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C36E3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Однако отдыхать было некогда: мальчишек ждала увлекательная эстафета на ловкость и силу.</w:t>
      </w:r>
    </w:p>
    <w:p w14:paraId="451DA4F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12795" cy="2255520"/>
            <wp:effectExtent l="0" t="0" r="1905" b="11430"/>
            <wp:docPr id="27" name="Picture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0" descr="IMG_27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12160" cy="2286635"/>
            <wp:effectExtent l="0" t="0" r="2540" b="18415"/>
            <wp:docPr id="56" name="Picture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1" descr="IMG_27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88889D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39E89749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5345" cy="2999740"/>
            <wp:effectExtent l="0" t="0" r="1905" b="10160"/>
            <wp:docPr id="37" name="Picture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2" descr="IMG_27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DEFB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72593165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4525" cy="3743960"/>
            <wp:effectExtent l="0" t="0" r="9525" b="8890"/>
            <wp:docPr id="46" name="Picture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3" descr="IMG_27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91E82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И здесь «Витязи» вновь подтвердили свой чемпионский статус, придя к финишу первыми.</w:t>
      </w:r>
    </w:p>
    <w:p w14:paraId="7CB7176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324600" cy="4286250"/>
            <wp:effectExtent l="0" t="0" r="0" b="0"/>
            <wp:docPr id="29" name="Picture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 descr="IMG_2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E51E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24CA158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66C7E52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Зато в классической русской забаве — перетягивании каната — равных не было команде «Гладиаторы».</w:t>
      </w:r>
    </w:p>
    <w:p w14:paraId="6A679616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34588BD0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88310" cy="3684270"/>
            <wp:effectExtent l="0" t="0" r="2540" b="11430"/>
            <wp:docPr id="33" name="Picture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5" descr="IMG_28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93415" cy="3695065"/>
            <wp:effectExtent l="0" t="0" r="6985" b="635"/>
            <wp:docPr id="39" name="Picture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6" descr="IMG_28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1B683D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95090" cy="4882515"/>
            <wp:effectExtent l="0" t="0" r="10160" b="13335"/>
            <wp:docPr id="40" name="Picture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7" descr="IMG_28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2873B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Под руководством своего командира Вовы Быкова они показали, что такое настоящая командная мощь.</w:t>
      </w:r>
    </w:p>
    <w:p w14:paraId="442D8B75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855335" cy="4048125"/>
            <wp:effectExtent l="0" t="0" r="12065" b="9525"/>
            <wp:docPr id="34" name="Picture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8" descr="IMG_28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9669E4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24575" cy="3994150"/>
            <wp:effectExtent l="0" t="0" r="9525" b="6350"/>
            <wp:docPr id="42" name="Picture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9" descr="IMG_28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CDEF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2A433CF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0A139EF5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186FEB66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53150" cy="4138930"/>
            <wp:effectExtent l="0" t="0" r="0" b="13970"/>
            <wp:docPr id="52" name="Picture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0" descr="IMG_28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6492FE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48425" cy="4286250"/>
            <wp:effectExtent l="0" t="0" r="9525" b="0"/>
            <wp:docPr id="41" name="Picture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1" descr="IMG_28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28816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Пока одни боролись на «поле боя», другие создавали невероятный шум поддержки: зал наполнился дружными хлопками и громкими криками болельщиков.</w:t>
      </w:r>
    </w:p>
    <w:p w14:paraId="512374F3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315075" cy="4286250"/>
            <wp:effectExtent l="0" t="0" r="9525" b="0"/>
            <wp:docPr id="43" name="Picture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2" descr="IMG_28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92C386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После физических нагрузок для ребят началась самая зрелищная часть. Офицеры продемонстрировали гостям элементы рукопашного боя, а затем показали несколько простых, но эффектных приемов самообороны.</w:t>
      </w:r>
    </w:p>
    <w:p w14:paraId="2C55204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58160" cy="2736215"/>
            <wp:effectExtent l="0" t="0" r="8890" b="6985"/>
            <wp:docPr id="44" name="Picture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3" descr="IMG_28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9900" cy="2719705"/>
            <wp:effectExtent l="0" t="0" r="0" b="4445"/>
            <wp:docPr id="78" name="Picture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34" descr="IMG_2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0045BB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3D3298B1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Мальчишки с горящими глазами запоминали движения за профессионалами.</w:t>
      </w:r>
    </w:p>
    <w:p w14:paraId="231A0341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358DB8C8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0138CFF4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29325" cy="4286250"/>
            <wp:effectExtent l="0" t="0" r="9525" b="0"/>
            <wp:docPr id="68" name="Picture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5" descr="IMG_29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FA36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1519531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3BF01826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3A20A654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Но настоящий взрыв эмоций ждал впереди. В тире ребятам дали возможность почувствовать себя в роли штурмовиков — началась стрельба из автоматов по мишеням. </w:t>
      </w:r>
    </w:p>
    <w:p w14:paraId="5E87FA2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83735" cy="3162935"/>
            <wp:effectExtent l="0" t="0" r="12065" b="18415"/>
            <wp:docPr id="76" name="Picture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6" descr="IMG_29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B66A4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5BE2D2CD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8665" cy="2947670"/>
            <wp:effectExtent l="0" t="0" r="13335" b="5080"/>
            <wp:docPr id="61" name="Picture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7" descr="IMG_29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3BE4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281E1B9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2315" cy="3147060"/>
            <wp:effectExtent l="0" t="0" r="635" b="15240"/>
            <wp:docPr id="67" name="Picture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38" descr="IMG_29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7BF0D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33BA2B71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372225" cy="4286250"/>
            <wp:effectExtent l="0" t="0" r="9525" b="0"/>
            <wp:docPr id="64" name="Picture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9" descr="IMG_29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45C45F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Победителем в этом этапе стала команда «Богатырей». Особо отличился командир команды «Титанов» Кирилл Ниценков, который набрал рекордное количество очков, чем искренне удивил даже опытных инструкторов.</w:t>
      </w:r>
    </w:p>
    <w:p w14:paraId="278D29E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74975" cy="3961765"/>
            <wp:effectExtent l="0" t="0" r="15875" b="635"/>
            <wp:docPr id="82" name="Picture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0" descr="IMG_29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2280" cy="3997325"/>
            <wp:effectExtent l="0" t="0" r="7620" b="3175"/>
            <wp:docPr id="81" name="Picture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41" descr="IMG_29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E4D557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19450" cy="4286250"/>
            <wp:effectExtent l="0" t="0" r="0" b="0"/>
            <wp:docPr id="59" name="Picture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2" descr="IMG_29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653E7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За проявленный талант офицеры вручили Кириллу особый приз — командирские часы и кубок лучшего стрелка.</w:t>
      </w:r>
    </w:p>
    <w:p w14:paraId="60C90EE2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15000" cy="4286250"/>
            <wp:effectExtent l="0" t="0" r="0" b="0"/>
            <wp:docPr id="83" name="Picture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43" descr="IMG_29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7807E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 давней армейской традиции, после ратных дел — сытный обед.</w:t>
      </w:r>
    </w:p>
    <w:p w14:paraId="3FF9680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15000" cy="4286250"/>
            <wp:effectExtent l="0" t="0" r="0" b="0"/>
            <wp:docPr id="75" name="Picture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44" descr="IMG_29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92200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21085859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6D9C4DF0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Построившись, словно настоящий взвод, сорванцы промаршировали вместе с офицерами в столовую. Там их уже ждал сам шеф-повар.</w:t>
      </w:r>
    </w:p>
    <w:p w14:paraId="511FF119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0E85663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76600" cy="3527425"/>
            <wp:effectExtent l="0" t="0" r="0" b="15875"/>
            <wp:docPr id="65" name="Picture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45" descr="IMG_30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50895" cy="3514725"/>
            <wp:effectExtent l="0" t="0" r="1905" b="9525"/>
            <wp:docPr id="77" name="Picture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46" descr="IMG_30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4D7DA9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210FB6D0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Он лично поприветствовал юных гостей и угостил их вкуснейшим обедом и ароматными сладкими булочками.</w:t>
      </w:r>
    </w:p>
    <w:p w14:paraId="028D6C78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81675" cy="4286250"/>
            <wp:effectExtent l="0" t="0" r="9525" b="0"/>
            <wp:docPr id="84" name="Picture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47" descr="IMG_30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F014E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– Было так вкусно, как дома у бабушки! — поделился впечатлениями Гринько Андрей, ученик 7А класса. – Особенно булочки, мы съели всё до крошки и поблагодарили поваров.</w:t>
      </w:r>
    </w:p>
    <w:p w14:paraId="552053AC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29375" cy="4286250"/>
            <wp:effectExtent l="0" t="0" r="9525" b="0"/>
            <wp:docPr id="57" name="Picture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8" descr="IMG_30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BADC1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Завершилось знакомство со службой визитом в святая святых – музей пограничников. Здесь собраны уникальные экспонаты, датированные аж 1907 годом.</w:t>
      </w:r>
    </w:p>
    <w:p w14:paraId="2C700ED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75965" cy="2457450"/>
            <wp:effectExtent l="0" t="0" r="635" b="0"/>
            <wp:docPr id="66" name="Picture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9" descr="IMG_30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86125" cy="2465070"/>
            <wp:effectExtent l="0" t="0" r="9525" b="11430"/>
            <wp:docPr id="58" name="Picture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0" descr="IMG_30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46B40B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0A3BCB3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668DE41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7122B481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1E5E36F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5D21C8EA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15100" cy="4886325"/>
            <wp:effectExtent l="0" t="0" r="0" b="9525"/>
            <wp:docPr id="62" name="Picture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51" descr="IMG_30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EE42E1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34075" cy="4286250"/>
            <wp:effectExtent l="0" t="0" r="9525" b="0"/>
            <wp:docPr id="79" name="Picture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52" descr="IMG_30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E2952A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Мальчишки с неподдельным интересом слушали истории о создании пограничной службы, о героях, охранявших рубежи Родины. Многие впервые узнали, что означают цвета на пограничном столбе и какую глубокую символику они несут.</w:t>
      </w:r>
    </w:p>
    <w:p w14:paraId="53AC55BF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7400" cy="3958590"/>
            <wp:effectExtent l="0" t="0" r="0" b="3810"/>
            <wp:docPr id="71" name="Picture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3" descr="IMG_30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7D868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5991DC1B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В завершение встречи состоялось торжественное награждение.</w:t>
      </w:r>
    </w:p>
    <w:p w14:paraId="0CC0E926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47060" cy="2117725"/>
            <wp:effectExtent l="0" t="0" r="15240" b="15875"/>
            <wp:docPr id="72" name="Picture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4" descr="IMG_30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58795" cy="2150745"/>
            <wp:effectExtent l="0" t="0" r="8255" b="1905"/>
            <wp:docPr id="60" name="Picture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5" descr="IMG_31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08960" cy="2228215"/>
            <wp:effectExtent l="0" t="0" r="15240" b="635"/>
            <wp:docPr id="80" name="Picture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56" descr="IMG_31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61030" cy="2148840"/>
            <wp:effectExtent l="0" t="0" r="1270" b="3810"/>
            <wp:docPr id="63" name="Picture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57" descr="IMG_3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E2473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Никто не остался без внимания: все участники получили заслуженные медали и грамоты из рук офицеров Пограничного управления.</w:t>
      </w:r>
    </w:p>
    <w:p w14:paraId="1B58917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645275" cy="4247515"/>
            <wp:effectExtent l="0" t="0" r="3175" b="635"/>
            <wp:docPr id="70" name="Picture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58" descr="IMG_31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8628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362700" cy="4286250"/>
            <wp:effectExtent l="0" t="0" r="0" b="0"/>
            <wp:docPr id="69" name="Picture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59" descr="IMG_31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CCE4D0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4DA45E0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</w:p>
    <w:p w14:paraId="0E90C43F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62700" cy="4772025"/>
            <wp:effectExtent l="0" t="0" r="0" b="9525"/>
            <wp:docPr id="73" name="Picture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0" descr="IMG_31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1AE64F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48425" cy="4286250"/>
            <wp:effectExtent l="0" t="0" r="9525" b="0"/>
            <wp:docPr id="74" name="Picture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61" descr="IMG_31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FA9F2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         Воспитанники и педагоги Центра выражают огромную благодарность начальнику  Пограничного управления ФСБ России по Хабаровскому краю и Еврейской автономной области генерал-лейтенанту Анатолию Георгиевичу Уткину и личному составу управления за теплый прием, увлекательную программу и заботу о подрастающем поколении. Спасибо офицерам за науку, поварам — за угощение, а ребятам – за волю к победе!</w:t>
      </w:r>
    </w:p>
    <w:p w14:paraId="7429AEB7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03925" cy="4039235"/>
            <wp:effectExtent l="0" t="0" r="15875" b="18415"/>
            <wp:docPr id="90" name="Picture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62" descr="IMG_3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795BB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86525" cy="4449445"/>
            <wp:effectExtent l="0" t="0" r="9525" b="8255"/>
            <wp:docPr id="91" name="Picture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63" descr="IMG_31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CF6BC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</w:p>
    <w:p w14:paraId="1CC9277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24625" cy="4286250"/>
            <wp:effectExtent l="0" t="0" r="9525" b="0"/>
            <wp:docPr id="88" name="Picture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64" descr="IMG_31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2C2DF6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48375" cy="4286250"/>
            <wp:effectExtent l="0" t="0" r="9525" b="0"/>
            <wp:docPr id="85" name="Picture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65" descr="IMG_32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B96672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Такие встречи нужны не только для того, чтобы развеять скуку. Это важнейший элемент патриотического воспитания и профориентации. Живое общение с офицерами, погружение в атмосферу дисциплины и взаимовыручки помогают ребятам понять, что такое защита Родины, и, возможно, определиться с будущей профессией.</w:t>
      </w:r>
    </w:p>
    <w:p w14:paraId="554D5E94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19450" cy="4286250"/>
            <wp:effectExtent l="0" t="0" r="0" b="0"/>
            <wp:docPr id="86" name="Picture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66" descr="IMG_32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19450" cy="4286250"/>
            <wp:effectExtent l="0" t="0" r="0" b="0"/>
            <wp:docPr id="92" name="Picture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67" descr="IMG_32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B3F9FD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bookmarkStart w:id="0" w:name="_GoBack"/>
      <w:bookmarkEnd w:id="0"/>
      <w:r>
        <w:rPr>
          <w:rFonts w:hint="default" w:ascii="Arial" w:hAnsi="Arial" w:eastAsia="SimSun" w:cs="Arial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19450" cy="4286250"/>
            <wp:effectExtent l="0" t="0" r="0" b="0"/>
            <wp:docPr id="89" name="Picture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68" descr="IMG_3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DE710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         Такие встречи остаются в памяти навсегда, воспитывая в детях настоящий характер и любовь к своей стране.</w:t>
      </w:r>
    </w:p>
    <w:p w14:paraId="07BA76CB"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SimSun" w:cs="Arial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8825" cy="4286250"/>
            <wp:effectExtent l="0" t="0" r="9525" b="0"/>
            <wp:docPr id="87" name="Picture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69" descr="IMG_32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C5EFF7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330" w:lineRule="atLeast"/>
        <w:ind w:left="0" w:right="0" w:firstLine="0"/>
        <w:jc w:val="right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М. В. Ежова, учитель</w:t>
      </w:r>
    </w:p>
    <w:p w14:paraId="70D2E360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 w14:paraId="1E59C330">
      <w:pPr>
        <w:numPr>
          <w:numId w:val="0"/>
        </w:numPr>
        <w:jc w:val="both"/>
        <w:rPr>
          <w:rFonts w:hint="default" w:ascii="Arial" w:hAnsi="Arial" w:eastAsia="sans-serif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A033D1"/>
    <w:multiLevelType w:val="singleLevel"/>
    <w:tmpl w:val="88A033D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D8CAD39"/>
    <w:multiLevelType w:val="singleLevel"/>
    <w:tmpl w:val="BD8CAD39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10475"/>
    <w:rsid w:val="5235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2026-04-17T04:55:10Z</dcterms:created>
  <dc:creator>User</dc:creator>
  <cp:lastModifiedBy>User</cp:lastModifiedBy>
  <dcterms:modified xsi:type="dcterms:W3CDTF">2026-04-17T05:39:57Z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1432988EB4D543E5AF6218CE3E7847A0_12</vt:lpwstr>
  </property>
</Properties>
</file>